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3B092" w14:textId="77777777" w:rsidR="0097565C" w:rsidRDefault="0097565C" w:rsidP="0097565C">
      <w:pPr>
        <w:pBdr>
          <w:bottom w:val="single" w:sz="4" w:space="1" w:color="auto"/>
        </w:pBdr>
        <w:spacing w:before="0"/>
        <w:jc w:val="center"/>
        <w:rPr>
          <w:rFonts w:ascii="Calibri" w:hAnsi="Calibri" w:cs="Arial"/>
          <w:bCs/>
          <w:color w:val="000000"/>
          <w:sz w:val="20"/>
        </w:rPr>
      </w:pPr>
      <w:bookmarkStart w:id="0" w:name="_GoBack"/>
      <w:bookmarkEnd w:id="0"/>
      <w:r w:rsidRPr="009656C7">
        <w:rPr>
          <w:rFonts w:ascii="Calibri" w:hAnsi="Calibri" w:cs="Arial"/>
          <w:bCs/>
          <w:color w:val="000000"/>
          <w:sz w:val="20"/>
        </w:rPr>
        <w:t>FICHE PEDAGOGIQUE : DEBAT MOUVANT</w:t>
      </w:r>
    </w:p>
    <w:p w14:paraId="2189C70E" w14:textId="77777777" w:rsidR="0097565C" w:rsidRDefault="0097565C" w:rsidP="0097565C">
      <w:pPr>
        <w:spacing w:before="0"/>
        <w:jc w:val="center"/>
        <w:rPr>
          <w:rFonts w:ascii="Calibri" w:hAnsi="Calibri" w:cs="Arial"/>
          <w:bCs/>
          <w:color w:val="000000"/>
          <w:sz w:val="20"/>
        </w:rPr>
      </w:pPr>
    </w:p>
    <w:p w14:paraId="3DA61ADC" w14:textId="77777777" w:rsidR="0097565C" w:rsidRPr="009656C7" w:rsidRDefault="0097565C" w:rsidP="0097565C">
      <w:pPr>
        <w:spacing w:before="0"/>
        <w:jc w:val="center"/>
        <w:rPr>
          <w:rFonts w:ascii="Calibri" w:hAnsi="Calibri" w:cs="Arial"/>
          <w:bCs/>
          <w:color w:val="000000"/>
          <w:sz w:val="20"/>
        </w:rPr>
      </w:pPr>
    </w:p>
    <w:p w14:paraId="28613B4C" w14:textId="77777777" w:rsidR="0097565C" w:rsidRPr="009656C7" w:rsidRDefault="0097565C" w:rsidP="0097565C">
      <w:pPr>
        <w:shd w:val="clear" w:color="auto" w:fill="FFFFFF"/>
        <w:spacing w:line="300" w:lineRule="atLeast"/>
        <w:rPr>
          <w:rFonts w:ascii="Calibri" w:eastAsiaTheme="minorHAnsi" w:hAnsi="Calibri" w:cstheme="minorBidi"/>
          <w:color w:val="4BACC6" w:themeColor="accent5"/>
          <w:sz w:val="20"/>
        </w:rPr>
      </w:pPr>
      <w:r w:rsidRPr="009656C7">
        <w:rPr>
          <w:rFonts w:ascii="Calibri" w:hAnsi="Calibri" w:cs="Arial"/>
          <w:color w:val="4BACC6" w:themeColor="accent5"/>
          <w:sz w:val="20"/>
        </w:rPr>
        <w:t xml:space="preserve">Objectifs </w:t>
      </w:r>
    </w:p>
    <w:p w14:paraId="352C9020" w14:textId="77777777" w:rsidR="0097565C" w:rsidRPr="009656C7" w:rsidRDefault="0097565C" w:rsidP="0097565C">
      <w:pPr>
        <w:numPr>
          <w:ilvl w:val="0"/>
          <w:numId w:val="26"/>
        </w:numPr>
        <w:shd w:val="clear" w:color="auto" w:fill="FFFFFF"/>
        <w:spacing w:before="100" w:beforeAutospacing="1" w:after="100" w:afterAutospacing="1" w:line="300" w:lineRule="atLeast"/>
        <w:rPr>
          <w:rFonts w:ascii="Calibri" w:hAnsi="Calibri" w:cs="Arial"/>
          <w:sz w:val="20"/>
        </w:rPr>
      </w:pPr>
      <w:r w:rsidRPr="009656C7">
        <w:rPr>
          <w:rFonts w:ascii="Calibri" w:hAnsi="Calibri" w:cs="Arial"/>
          <w:sz w:val="20"/>
        </w:rPr>
        <w:t>Favoriser la participation d'un maximum de personnes</w:t>
      </w:r>
    </w:p>
    <w:p w14:paraId="09A1FA57" w14:textId="77777777" w:rsidR="0097565C" w:rsidRDefault="0097565C" w:rsidP="0097565C">
      <w:pPr>
        <w:numPr>
          <w:ilvl w:val="0"/>
          <w:numId w:val="26"/>
        </w:numPr>
        <w:shd w:val="clear" w:color="auto" w:fill="FFFFFF"/>
        <w:spacing w:before="100" w:beforeAutospacing="1" w:after="100" w:afterAutospacing="1" w:line="300" w:lineRule="atLeast"/>
        <w:rPr>
          <w:rFonts w:ascii="Calibri" w:hAnsi="Calibri" w:cs="Arial"/>
          <w:sz w:val="20"/>
        </w:rPr>
      </w:pPr>
      <w:r w:rsidRPr="009656C7">
        <w:rPr>
          <w:rFonts w:ascii="Calibri" w:hAnsi="Calibri" w:cs="Arial"/>
          <w:sz w:val="20"/>
        </w:rPr>
        <w:t>Clarifier la position de chacun</w:t>
      </w:r>
    </w:p>
    <w:p w14:paraId="260D7F7F" w14:textId="77777777" w:rsidR="0097565C" w:rsidRPr="009656C7" w:rsidRDefault="0097565C" w:rsidP="0097565C">
      <w:pPr>
        <w:numPr>
          <w:ilvl w:val="0"/>
          <w:numId w:val="26"/>
        </w:numPr>
        <w:shd w:val="clear" w:color="auto" w:fill="FFFFFF"/>
        <w:spacing w:before="100" w:beforeAutospacing="1" w:after="100" w:afterAutospacing="1" w:line="300" w:lineRule="atLeast"/>
        <w:rPr>
          <w:rFonts w:ascii="Calibri" w:hAnsi="Calibri" w:cs="Arial"/>
          <w:sz w:val="20"/>
        </w:rPr>
      </w:pPr>
      <w:r>
        <w:rPr>
          <w:rFonts w:ascii="Calibri" w:hAnsi="Calibri" w:cs="Arial"/>
          <w:sz w:val="20"/>
        </w:rPr>
        <w:t>D</w:t>
      </w:r>
      <w:r w:rsidRPr="009656C7">
        <w:rPr>
          <w:rFonts w:ascii="Calibri" w:hAnsi="Calibri" w:cs="Arial"/>
          <w:sz w:val="20"/>
        </w:rPr>
        <w:t>onner à voir la diversité d'opinion</w:t>
      </w:r>
      <w:r>
        <w:rPr>
          <w:rFonts w:ascii="Calibri" w:hAnsi="Calibri" w:cs="Arial"/>
          <w:sz w:val="20"/>
        </w:rPr>
        <w:t xml:space="preserve"> </w:t>
      </w:r>
      <w:r w:rsidRPr="009656C7">
        <w:rPr>
          <w:rFonts w:ascii="Calibri" w:hAnsi="Calibri" w:cs="Arial"/>
          <w:sz w:val="20"/>
        </w:rPr>
        <w:t>en développant l’écoute de l’autre.</w:t>
      </w:r>
    </w:p>
    <w:p w14:paraId="6EE10533" w14:textId="77777777" w:rsidR="0097565C" w:rsidRPr="009656C7" w:rsidRDefault="0097565C" w:rsidP="0097565C">
      <w:pPr>
        <w:spacing w:before="0"/>
        <w:rPr>
          <w:rFonts w:ascii="Calibri" w:hAnsi="Calibri" w:cs="Arial"/>
          <w:bCs/>
          <w:color w:val="4BACC6" w:themeColor="accent5"/>
          <w:sz w:val="20"/>
        </w:rPr>
      </w:pPr>
      <w:r w:rsidRPr="009656C7">
        <w:rPr>
          <w:rFonts w:ascii="Calibri" w:hAnsi="Calibri" w:cs="Arial"/>
          <w:bCs/>
          <w:color w:val="4BACC6" w:themeColor="accent5"/>
          <w:sz w:val="20"/>
        </w:rPr>
        <w:t xml:space="preserve">Déroulement </w:t>
      </w:r>
    </w:p>
    <w:p w14:paraId="49915C1B" w14:textId="77777777" w:rsidR="0097565C" w:rsidRPr="009656C7" w:rsidRDefault="0097565C" w:rsidP="0097565C">
      <w:pPr>
        <w:numPr>
          <w:ilvl w:val="0"/>
          <w:numId w:val="24"/>
        </w:numPr>
        <w:spacing w:before="100" w:beforeAutospacing="1" w:after="100" w:afterAutospacing="1" w:line="336" w:lineRule="atLeast"/>
        <w:rPr>
          <w:rFonts w:ascii="Calibri" w:hAnsi="Calibri" w:cs="Arial"/>
          <w:sz w:val="20"/>
        </w:rPr>
      </w:pPr>
      <w:r w:rsidRPr="009656C7">
        <w:rPr>
          <w:rFonts w:ascii="Calibri" w:hAnsi="Calibri" w:cs="Arial"/>
          <w:sz w:val="20"/>
        </w:rPr>
        <w:t>Un animateur énonce une affirmation. Il propose aux participants de se positionner physiquement dans la salle, "ceux qui ne sont pas d’accord avec ce qui vient d’être dit d’un côté, ceux qui sont d’accord de l’autre".</w:t>
      </w:r>
    </w:p>
    <w:p w14:paraId="688744E8" w14:textId="77777777" w:rsidR="0097565C" w:rsidRPr="009656C7" w:rsidRDefault="0097565C" w:rsidP="0097565C">
      <w:pPr>
        <w:numPr>
          <w:ilvl w:val="0"/>
          <w:numId w:val="24"/>
        </w:numPr>
        <w:spacing w:before="100" w:beforeAutospacing="1" w:after="100" w:afterAutospacing="1" w:line="336" w:lineRule="atLeast"/>
        <w:rPr>
          <w:rFonts w:ascii="Calibri" w:hAnsi="Calibri" w:cs="Arial"/>
          <w:sz w:val="20"/>
        </w:rPr>
      </w:pPr>
      <w:r w:rsidRPr="009656C7">
        <w:rPr>
          <w:rFonts w:ascii="Calibri" w:hAnsi="Calibri" w:cs="Arial"/>
          <w:sz w:val="20"/>
        </w:rPr>
        <w:t>Personne n’a le droit de rester au milieu (sans avis), le fait de se déplacer réellement pousse à choisir un camp et des arguments.</w:t>
      </w:r>
    </w:p>
    <w:p w14:paraId="286B74F7" w14:textId="77777777" w:rsidR="0097565C" w:rsidRPr="009656C7" w:rsidRDefault="0097565C" w:rsidP="0097565C">
      <w:pPr>
        <w:numPr>
          <w:ilvl w:val="0"/>
          <w:numId w:val="24"/>
        </w:numPr>
        <w:spacing w:before="100" w:beforeAutospacing="1" w:after="100" w:afterAutospacing="1" w:line="336" w:lineRule="atLeast"/>
        <w:rPr>
          <w:rFonts w:ascii="Calibri" w:hAnsi="Calibri" w:cs="Arial"/>
          <w:sz w:val="20"/>
        </w:rPr>
      </w:pPr>
      <w:r w:rsidRPr="009656C7">
        <w:rPr>
          <w:rFonts w:ascii="Calibri" w:hAnsi="Calibri" w:cs="Arial"/>
          <w:sz w:val="20"/>
        </w:rPr>
        <w:t>Une fois que tout le monde a choisi "son camp", l’animateur demande qui veut prendre la parole pour expliquer son positionnement.</w:t>
      </w:r>
    </w:p>
    <w:p w14:paraId="3D72E4CC" w14:textId="77777777" w:rsidR="0097565C" w:rsidRPr="009656C7" w:rsidRDefault="0097565C" w:rsidP="0097565C">
      <w:pPr>
        <w:numPr>
          <w:ilvl w:val="0"/>
          <w:numId w:val="24"/>
        </w:numPr>
        <w:spacing w:before="100" w:beforeAutospacing="1" w:after="100" w:afterAutospacing="1" w:line="336" w:lineRule="atLeast"/>
        <w:rPr>
          <w:rFonts w:ascii="Calibri" w:hAnsi="Calibri" w:cs="Arial"/>
          <w:sz w:val="20"/>
        </w:rPr>
      </w:pPr>
      <w:r w:rsidRPr="009656C7">
        <w:rPr>
          <w:rFonts w:ascii="Calibri" w:hAnsi="Calibri" w:cs="Arial"/>
          <w:sz w:val="20"/>
        </w:rPr>
        <w:t>Pour initier le débat, il peut commencer par demander qui est fortement positionné par rapport à ce qu’il vient de dire.</w:t>
      </w:r>
    </w:p>
    <w:p w14:paraId="7BC0415E" w14:textId="77777777" w:rsidR="0097565C" w:rsidRPr="009656C7" w:rsidRDefault="0097565C" w:rsidP="0097565C">
      <w:pPr>
        <w:numPr>
          <w:ilvl w:val="0"/>
          <w:numId w:val="24"/>
        </w:numPr>
        <w:spacing w:before="100" w:beforeAutospacing="1" w:after="100" w:afterAutospacing="1" w:line="336" w:lineRule="atLeast"/>
        <w:rPr>
          <w:rFonts w:ascii="Calibri" w:hAnsi="Calibri" w:cs="Arial"/>
          <w:sz w:val="20"/>
        </w:rPr>
      </w:pPr>
      <w:r w:rsidRPr="009656C7">
        <w:rPr>
          <w:rFonts w:ascii="Calibri" w:hAnsi="Calibri" w:cs="Arial"/>
          <w:sz w:val="20"/>
        </w:rPr>
        <w:t>Quand un camp a donné un argument, c’est au tour de l’autre camp d’exprimer un argument. C’est un ping-pong. Mais si un argument du camp opposé est jugé valable par un participant, il peut changer de camp.</w:t>
      </w:r>
    </w:p>
    <w:p w14:paraId="1998BC7F" w14:textId="77777777" w:rsidR="0097565C" w:rsidRPr="009656C7" w:rsidRDefault="0097565C" w:rsidP="0097565C">
      <w:pPr>
        <w:numPr>
          <w:ilvl w:val="0"/>
          <w:numId w:val="24"/>
        </w:numPr>
        <w:spacing w:before="100" w:beforeAutospacing="1" w:after="100" w:afterAutospacing="1" w:line="336" w:lineRule="atLeast"/>
        <w:rPr>
          <w:rFonts w:ascii="Calibri" w:hAnsi="Calibri" w:cs="Arial"/>
          <w:color w:val="555555"/>
          <w:sz w:val="20"/>
        </w:rPr>
      </w:pPr>
      <w:r w:rsidRPr="009656C7">
        <w:rPr>
          <w:rFonts w:ascii="Calibri" w:hAnsi="Calibri" w:cs="Arial"/>
          <w:sz w:val="20"/>
        </w:rPr>
        <w:t>Quand l’animateur le choisit, il clôt le débat et énonce une nouvelle affirmation et le débat reprend.</w:t>
      </w:r>
      <w:r w:rsidRPr="009656C7">
        <w:rPr>
          <w:rFonts w:ascii="Calibri" w:hAnsi="Calibri" w:cs="Arial"/>
          <w:color w:val="555555"/>
          <w:sz w:val="20"/>
        </w:rPr>
        <w:t xml:space="preserve">   </w:t>
      </w:r>
    </w:p>
    <w:p w14:paraId="138405AB" w14:textId="77777777" w:rsidR="0097565C" w:rsidRPr="009656C7" w:rsidRDefault="0097565C" w:rsidP="0097565C">
      <w:pPr>
        <w:spacing w:before="100" w:beforeAutospacing="1" w:after="100" w:afterAutospacing="1" w:line="336" w:lineRule="atLeast"/>
        <w:rPr>
          <w:rFonts w:ascii="Calibri" w:hAnsi="Calibri" w:cs="Arial"/>
          <w:color w:val="4BACC6" w:themeColor="accent5"/>
          <w:sz w:val="20"/>
        </w:rPr>
      </w:pPr>
      <w:r w:rsidRPr="009656C7">
        <w:rPr>
          <w:rFonts w:ascii="Calibri" w:hAnsi="Calibri" w:cs="Arial"/>
          <w:color w:val="4BACC6" w:themeColor="accent5"/>
          <w:sz w:val="20"/>
        </w:rPr>
        <w:t xml:space="preserve">Matériel </w:t>
      </w:r>
    </w:p>
    <w:p w14:paraId="4ADA2712" w14:textId="77777777" w:rsidR="0097565C" w:rsidRPr="009656C7" w:rsidRDefault="0097565C" w:rsidP="0097565C">
      <w:pPr>
        <w:numPr>
          <w:ilvl w:val="0"/>
          <w:numId w:val="25"/>
        </w:numPr>
        <w:shd w:val="clear" w:color="auto" w:fill="FFFFFF"/>
        <w:spacing w:before="100" w:beforeAutospacing="1" w:after="100" w:afterAutospacing="1" w:line="300" w:lineRule="atLeast"/>
        <w:rPr>
          <w:rFonts w:ascii="Calibri" w:hAnsi="Calibri" w:cs="Arial"/>
          <w:sz w:val="20"/>
        </w:rPr>
      </w:pPr>
      <w:r w:rsidRPr="009656C7">
        <w:rPr>
          <w:rFonts w:ascii="Calibri" w:hAnsi="Calibri" w:cs="Arial"/>
          <w:sz w:val="20"/>
        </w:rPr>
        <w:t>Des énoncés en lien avec les conditions de vie des enfants</w:t>
      </w:r>
      <w:r>
        <w:rPr>
          <w:rFonts w:ascii="Calibri" w:hAnsi="Calibri" w:cs="Arial"/>
          <w:sz w:val="20"/>
        </w:rPr>
        <w:t xml:space="preserve"> et qui leur parlent</w:t>
      </w:r>
    </w:p>
    <w:p w14:paraId="2E19AEFD" w14:textId="77777777" w:rsidR="0097565C" w:rsidRPr="009656C7" w:rsidRDefault="0097565C" w:rsidP="0097565C">
      <w:pPr>
        <w:numPr>
          <w:ilvl w:val="0"/>
          <w:numId w:val="25"/>
        </w:numPr>
        <w:shd w:val="clear" w:color="auto" w:fill="FFFFFF"/>
        <w:spacing w:before="100" w:beforeAutospacing="1" w:after="100" w:afterAutospacing="1" w:line="300" w:lineRule="atLeast"/>
        <w:rPr>
          <w:rFonts w:ascii="Calibri" w:hAnsi="Calibri" w:cs="Arial"/>
          <w:sz w:val="20"/>
        </w:rPr>
      </w:pPr>
      <w:r w:rsidRPr="009656C7">
        <w:rPr>
          <w:rFonts w:ascii="Calibri" w:hAnsi="Calibri" w:cs="Arial"/>
          <w:sz w:val="20"/>
        </w:rPr>
        <w:t>Une salle ave</w:t>
      </w:r>
      <w:r>
        <w:rPr>
          <w:rFonts w:ascii="Calibri" w:hAnsi="Calibri" w:cs="Arial"/>
          <w:sz w:val="20"/>
        </w:rPr>
        <w:t>c de l'espace ou à l'extérieur</w:t>
      </w:r>
    </w:p>
    <w:p w14:paraId="2A5AE465" w14:textId="77777777" w:rsidR="0097565C" w:rsidRPr="009656C7" w:rsidRDefault="0097565C" w:rsidP="0097565C">
      <w:pPr>
        <w:numPr>
          <w:ilvl w:val="0"/>
          <w:numId w:val="25"/>
        </w:numPr>
        <w:shd w:val="clear" w:color="auto" w:fill="FFFFFF"/>
        <w:spacing w:before="100" w:beforeAutospacing="1" w:after="100" w:afterAutospacing="1" w:line="300" w:lineRule="atLeast"/>
        <w:rPr>
          <w:rFonts w:ascii="Calibri" w:hAnsi="Calibri" w:cs="Arial"/>
          <w:sz w:val="20"/>
        </w:rPr>
      </w:pPr>
      <w:r w:rsidRPr="009656C7">
        <w:rPr>
          <w:rFonts w:ascii="Calibri" w:hAnsi="Calibri" w:cs="Arial"/>
          <w:sz w:val="20"/>
        </w:rPr>
        <w:t xml:space="preserve">Des affiches pour marquer les différentes zones </w:t>
      </w:r>
      <w:r>
        <w:rPr>
          <w:rFonts w:ascii="Calibri" w:hAnsi="Calibri" w:cs="Arial"/>
          <w:sz w:val="20"/>
        </w:rPr>
        <w:t>(d'accord, pas d'accord)</w:t>
      </w:r>
    </w:p>
    <w:p w14:paraId="7BF8D147" w14:textId="77777777" w:rsidR="0097565C" w:rsidRPr="009656C7" w:rsidRDefault="0097565C" w:rsidP="0097565C">
      <w:pPr>
        <w:numPr>
          <w:ilvl w:val="0"/>
          <w:numId w:val="25"/>
        </w:numPr>
        <w:shd w:val="clear" w:color="auto" w:fill="FFFFFF"/>
        <w:spacing w:before="100" w:beforeAutospacing="1" w:after="100" w:afterAutospacing="1" w:line="300" w:lineRule="atLeast"/>
        <w:rPr>
          <w:rFonts w:ascii="Calibri" w:hAnsi="Calibri" w:cs="Arial"/>
          <w:sz w:val="20"/>
        </w:rPr>
      </w:pPr>
      <w:r w:rsidRPr="009656C7">
        <w:rPr>
          <w:rFonts w:ascii="Calibri" w:hAnsi="Calibri" w:cs="Arial"/>
          <w:sz w:val="20"/>
        </w:rPr>
        <w:t>Durée de l'activité : en fonction du nombre d'énoncés choisis</w:t>
      </w:r>
      <w:r>
        <w:rPr>
          <w:rFonts w:ascii="Calibri" w:hAnsi="Calibri" w:cs="Arial"/>
          <w:sz w:val="20"/>
        </w:rPr>
        <w:t xml:space="preserve"> et du nombre de participants</w:t>
      </w:r>
    </w:p>
    <w:p w14:paraId="138181CA" w14:textId="77777777" w:rsidR="0097565C" w:rsidRPr="009656C7" w:rsidRDefault="0097565C" w:rsidP="0097565C">
      <w:pPr>
        <w:shd w:val="clear" w:color="auto" w:fill="FFFFFF"/>
        <w:spacing w:before="100" w:beforeAutospacing="1" w:after="100" w:afterAutospacing="1" w:line="300" w:lineRule="atLeast"/>
        <w:rPr>
          <w:rFonts w:ascii="Calibri" w:hAnsi="Calibri" w:cs="Arial"/>
          <w:sz w:val="20"/>
        </w:rPr>
      </w:pPr>
      <w:r w:rsidRPr="009656C7">
        <w:rPr>
          <w:rFonts w:ascii="Calibri" w:hAnsi="Calibri" w:cs="Arial"/>
          <w:color w:val="4BACC6" w:themeColor="accent5"/>
          <w:sz w:val="20"/>
        </w:rPr>
        <w:t>Variantes</w:t>
      </w:r>
      <w:r w:rsidRPr="009656C7">
        <w:rPr>
          <w:rFonts w:ascii="Calibri" w:hAnsi="Calibri" w:cs="Arial"/>
          <w:color w:val="555555"/>
          <w:sz w:val="20"/>
        </w:rPr>
        <w:br/>
      </w:r>
      <w:r w:rsidRPr="009656C7">
        <w:rPr>
          <w:rFonts w:ascii="Calibri" w:hAnsi="Calibri" w:cs="Arial"/>
          <w:sz w:val="20"/>
        </w:rPr>
        <w:t>- Il es</w:t>
      </w:r>
      <w:r>
        <w:rPr>
          <w:rFonts w:ascii="Calibri" w:hAnsi="Calibri" w:cs="Arial"/>
          <w:sz w:val="20"/>
        </w:rPr>
        <w:t>t possible de mettre en place une</w:t>
      </w:r>
      <w:r w:rsidRPr="009656C7">
        <w:rPr>
          <w:rFonts w:ascii="Calibri" w:hAnsi="Calibri" w:cs="Arial"/>
          <w:sz w:val="20"/>
        </w:rPr>
        <w:t xml:space="preserve"> "rivière du doute", </w:t>
      </w:r>
      <w:r>
        <w:rPr>
          <w:rFonts w:ascii="Calibri" w:hAnsi="Calibri" w:cs="Arial"/>
          <w:sz w:val="20"/>
        </w:rPr>
        <w:t>un espace où les participants peuvent</w:t>
      </w:r>
      <w:r w:rsidRPr="009656C7">
        <w:rPr>
          <w:rFonts w:ascii="Calibri" w:hAnsi="Calibri" w:cs="Arial"/>
          <w:sz w:val="20"/>
        </w:rPr>
        <w:t xml:space="preserve"> exprimer un doute par rapport à l'affirmation énoncée. Dans ces cas-là, les participants doivent également expliquer leur positionnement.</w:t>
      </w:r>
    </w:p>
    <w:p w14:paraId="3FA83E37" w14:textId="3F3EC8A4" w:rsidR="003037D9" w:rsidRDefault="000206BF" w:rsidP="000206BF">
      <w:pPr>
        <w:spacing w:before="0"/>
        <w:rPr>
          <w:rFonts w:ascii="Calibri" w:hAnsi="Calibri" w:cs="Arial"/>
          <w:bCs/>
          <w:color w:val="000000"/>
          <w:sz w:val="20"/>
        </w:rPr>
      </w:pPr>
      <w:r w:rsidRPr="009656C7">
        <w:rPr>
          <w:rFonts w:ascii="Calibri" w:hAnsi="Calibri" w:cs="Arial"/>
          <w:sz w:val="20"/>
        </w:rPr>
        <w:t xml:space="preserve">- Une fois que tout le monde a choisi son camp, quelques minutes peuvent être données pour que les participants au sein de chaque camp puissent échanger sur leurs arguments avant de passer au « battle ping </w:t>
      </w:r>
      <w:proofErr w:type="spellStart"/>
      <w:r w:rsidRPr="009656C7">
        <w:rPr>
          <w:rFonts w:ascii="Calibri" w:hAnsi="Calibri" w:cs="Arial"/>
          <w:sz w:val="20"/>
        </w:rPr>
        <w:t>pong</w:t>
      </w:r>
      <w:proofErr w:type="spellEnd"/>
      <w:r w:rsidRPr="009656C7">
        <w:rPr>
          <w:rFonts w:ascii="Calibri" w:hAnsi="Calibri" w:cs="Arial"/>
          <w:sz w:val="20"/>
        </w:rPr>
        <w:t> ».</w:t>
      </w:r>
    </w:p>
    <w:p w14:paraId="1E455E67" w14:textId="664369C9" w:rsidR="000206BF" w:rsidRDefault="000206BF" w:rsidP="00660BD4">
      <w:pPr>
        <w:spacing w:before="0"/>
        <w:rPr>
          <w:rFonts w:ascii="Calibri Light" w:hAnsi="Calibri Light" w:cs="Arial"/>
          <w:b/>
          <w:bCs/>
          <w:color w:val="000000"/>
          <w:szCs w:val="22"/>
        </w:rPr>
      </w:pPr>
    </w:p>
    <w:p w14:paraId="433E3217" w14:textId="44146FAD" w:rsidR="000206BF" w:rsidRDefault="000206BF" w:rsidP="00660BD4">
      <w:pPr>
        <w:spacing w:before="0"/>
        <w:rPr>
          <w:rFonts w:ascii="Calibri Light" w:hAnsi="Calibri Light" w:cs="Arial"/>
          <w:b/>
          <w:bCs/>
          <w:color w:val="000000"/>
          <w:szCs w:val="22"/>
        </w:rPr>
      </w:pPr>
    </w:p>
    <w:p w14:paraId="5F0D1916" w14:textId="148847A6" w:rsidR="000206BF" w:rsidRDefault="000206BF" w:rsidP="00660BD4">
      <w:pPr>
        <w:spacing w:before="0"/>
        <w:rPr>
          <w:rFonts w:ascii="Calibri Light" w:hAnsi="Calibri Light" w:cs="Arial"/>
          <w:b/>
          <w:bCs/>
          <w:color w:val="000000"/>
          <w:szCs w:val="22"/>
        </w:rPr>
      </w:pPr>
    </w:p>
    <w:p w14:paraId="5FBBE85C" w14:textId="58555C6F" w:rsidR="00331A89" w:rsidRPr="00B60889" w:rsidRDefault="00331A89" w:rsidP="00120AB8">
      <w:pPr>
        <w:rPr>
          <w:rFonts w:ascii="Calibri Light" w:hAnsi="Calibri Light"/>
          <w:b/>
          <w:sz w:val="24"/>
          <w:szCs w:val="24"/>
          <w:u w:val="single"/>
        </w:rPr>
      </w:pPr>
    </w:p>
    <w:sectPr w:rsidR="00331A89" w:rsidRPr="00B60889" w:rsidSect="00F04537">
      <w:headerReference w:type="default"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83F2" w14:textId="77777777" w:rsidR="0004484F" w:rsidRDefault="0004484F" w:rsidP="00DA450D">
      <w:pPr>
        <w:spacing w:before="0"/>
      </w:pPr>
      <w:r>
        <w:separator/>
      </w:r>
    </w:p>
  </w:endnote>
  <w:endnote w:type="continuationSeparator" w:id="0">
    <w:p w14:paraId="3A4A0908" w14:textId="77777777" w:rsidR="0004484F" w:rsidRDefault="0004484F" w:rsidP="00DA45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ogger Sans">
    <w:altName w:val="Calibri"/>
    <w:panose1 w:val="00000000000000000000"/>
    <w:charset w:val="00"/>
    <w:family w:val="modern"/>
    <w:notTrueType/>
    <w:pitch w:val="variable"/>
    <w:sig w:usb0="A000022F" w:usb1="5200606A" w:usb2="14000000" w:usb3="00000000" w:csb0="00000097" w:csb1="00000000"/>
  </w:font>
  <w:font w:name="Calibri">
    <w:panose1 w:val="020F0502020204030204"/>
    <w:charset w:val="00"/>
    <w:family w:val="swiss"/>
    <w:pitch w:val="variable"/>
    <w:sig w:usb0="E0002EFF" w:usb1="C000247B" w:usb2="00000009" w:usb3="00000000" w:csb0="000001FF" w:csb1="00000000"/>
  </w:font>
  <w:font w:name="Blogger Sans Light">
    <w:altName w:val="Calibri"/>
    <w:panose1 w:val="00000000000000000000"/>
    <w:charset w:val="00"/>
    <w:family w:val="modern"/>
    <w:notTrueType/>
    <w:pitch w:val="variable"/>
    <w:sig w:usb0="A000022F" w:usb1="5200606A" w:usb2="14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060D" w14:textId="77777777" w:rsidR="00B05934" w:rsidRDefault="00B05934" w:rsidP="00657193">
    <w:pPr>
      <w:pStyle w:val="Pieddepage"/>
      <w:tabs>
        <w:tab w:val="clear" w:pos="4536"/>
        <w:tab w:val="clear" w:pos="9072"/>
        <w:tab w:val="left" w:pos="3825"/>
      </w:tabs>
    </w:pPr>
    <w:r>
      <w:t>Dossier pédagogique vidéo et radio – Les enfants et les adolescents seine-et-marnais s’expriment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83E1" w14:textId="77777777" w:rsidR="0004484F" w:rsidRDefault="0004484F" w:rsidP="00DA450D">
      <w:pPr>
        <w:spacing w:before="0"/>
      </w:pPr>
      <w:r>
        <w:separator/>
      </w:r>
    </w:p>
  </w:footnote>
  <w:footnote w:type="continuationSeparator" w:id="0">
    <w:p w14:paraId="65F61EC5" w14:textId="77777777" w:rsidR="0004484F" w:rsidRDefault="0004484F" w:rsidP="00DA45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67F6" w14:textId="77777777" w:rsidR="00B05934" w:rsidRDefault="00B05934" w:rsidP="00331A89">
    <w:pPr>
      <w:pStyle w:val="En-tte"/>
      <w:jc w:val="center"/>
    </w:pPr>
    <w:r w:rsidRPr="00B60889">
      <w:rPr>
        <w:noProof/>
      </w:rPr>
      <w:drawing>
        <wp:inline distT="0" distB="0" distL="0" distR="0" wp14:anchorId="3718F5C8" wp14:editId="5399BBE4">
          <wp:extent cx="1304925" cy="1333923"/>
          <wp:effectExtent l="19050" t="0" r="9525" b="0"/>
          <wp:docPr id="1" name="Image 4" descr="C:\Users\CARO\Downloads\logo_100000_expressions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Downloads\logo_100000_expressions_cmjn.jpg"/>
                  <pic:cNvPicPr>
                    <a:picLocks noChangeAspect="1" noChangeArrowheads="1"/>
                  </pic:cNvPicPr>
                </pic:nvPicPr>
                <pic:blipFill>
                  <a:blip r:embed="rId1" cstate="print"/>
                  <a:srcRect/>
                  <a:stretch>
                    <a:fillRect/>
                  </a:stretch>
                </pic:blipFill>
                <pic:spPr bwMode="auto">
                  <a:xfrm>
                    <a:off x="0" y="0"/>
                    <a:ext cx="1304925" cy="13339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16E"/>
    <w:multiLevelType w:val="multilevel"/>
    <w:tmpl w:val="D116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D12A7"/>
    <w:multiLevelType w:val="hybridMultilevel"/>
    <w:tmpl w:val="69AEA7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762356"/>
    <w:multiLevelType w:val="multilevel"/>
    <w:tmpl w:val="8708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45784"/>
    <w:multiLevelType w:val="multilevel"/>
    <w:tmpl w:val="677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E1649"/>
    <w:multiLevelType w:val="hybridMultilevel"/>
    <w:tmpl w:val="BA467E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890010"/>
    <w:multiLevelType w:val="multilevel"/>
    <w:tmpl w:val="236C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A4161"/>
    <w:multiLevelType w:val="hybridMultilevel"/>
    <w:tmpl w:val="1FA2019A"/>
    <w:lvl w:ilvl="0" w:tplc="F64451D0">
      <w:numFmt w:val="bullet"/>
      <w:lvlText w:val="-"/>
      <w:lvlJc w:val="left"/>
      <w:pPr>
        <w:ind w:left="720" w:hanging="360"/>
      </w:pPr>
      <w:rPr>
        <w:rFonts w:ascii="Blogger Sans" w:eastAsia="Times New Roman" w:hAnsi="Blogger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1D310E"/>
    <w:multiLevelType w:val="hybridMultilevel"/>
    <w:tmpl w:val="481820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FC3C2C"/>
    <w:multiLevelType w:val="multilevel"/>
    <w:tmpl w:val="54B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678FA"/>
    <w:multiLevelType w:val="multilevel"/>
    <w:tmpl w:val="A00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342C3"/>
    <w:multiLevelType w:val="multilevel"/>
    <w:tmpl w:val="D068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43DE9"/>
    <w:multiLevelType w:val="multilevel"/>
    <w:tmpl w:val="919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60A38"/>
    <w:multiLevelType w:val="multilevel"/>
    <w:tmpl w:val="557A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9649D"/>
    <w:multiLevelType w:val="multilevel"/>
    <w:tmpl w:val="3374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7B5F"/>
    <w:multiLevelType w:val="multilevel"/>
    <w:tmpl w:val="A010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75D06"/>
    <w:multiLevelType w:val="multilevel"/>
    <w:tmpl w:val="F300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324F1"/>
    <w:multiLevelType w:val="multilevel"/>
    <w:tmpl w:val="AFB2E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9420C8"/>
    <w:multiLevelType w:val="hybridMultilevel"/>
    <w:tmpl w:val="A3161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1774"/>
    <w:multiLevelType w:val="multilevel"/>
    <w:tmpl w:val="EB7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41458"/>
    <w:multiLevelType w:val="multilevel"/>
    <w:tmpl w:val="5958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21F2A"/>
    <w:multiLevelType w:val="multilevel"/>
    <w:tmpl w:val="ABB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D39CC"/>
    <w:multiLevelType w:val="hybridMultilevel"/>
    <w:tmpl w:val="D5E2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CC5859"/>
    <w:multiLevelType w:val="multilevel"/>
    <w:tmpl w:val="1D9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6010E"/>
    <w:multiLevelType w:val="multilevel"/>
    <w:tmpl w:val="587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66FBB"/>
    <w:multiLevelType w:val="multilevel"/>
    <w:tmpl w:val="3EA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9583C"/>
    <w:multiLevelType w:val="multilevel"/>
    <w:tmpl w:val="8068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25"/>
  </w:num>
  <w:num w:numId="4">
    <w:abstractNumId w:val="10"/>
  </w:num>
  <w:num w:numId="5">
    <w:abstractNumId w:val="23"/>
  </w:num>
  <w:num w:numId="6">
    <w:abstractNumId w:val="8"/>
  </w:num>
  <w:num w:numId="7">
    <w:abstractNumId w:val="22"/>
  </w:num>
  <w:num w:numId="8">
    <w:abstractNumId w:val="5"/>
  </w:num>
  <w:num w:numId="9">
    <w:abstractNumId w:val="3"/>
  </w:num>
  <w:num w:numId="10">
    <w:abstractNumId w:val="16"/>
  </w:num>
  <w:num w:numId="11">
    <w:abstractNumId w:val="15"/>
  </w:num>
  <w:num w:numId="12">
    <w:abstractNumId w:val="12"/>
  </w:num>
  <w:num w:numId="13">
    <w:abstractNumId w:val="13"/>
  </w:num>
  <w:num w:numId="14">
    <w:abstractNumId w:val="11"/>
  </w:num>
  <w:num w:numId="15">
    <w:abstractNumId w:val="2"/>
  </w:num>
  <w:num w:numId="16">
    <w:abstractNumId w:val="24"/>
  </w:num>
  <w:num w:numId="17">
    <w:abstractNumId w:val="19"/>
  </w:num>
  <w:num w:numId="18">
    <w:abstractNumId w:val="9"/>
  </w:num>
  <w:num w:numId="19">
    <w:abstractNumId w:val="14"/>
  </w:num>
  <w:num w:numId="20">
    <w:abstractNumId w:val="4"/>
  </w:num>
  <w:num w:numId="21">
    <w:abstractNumId w:val="1"/>
  </w:num>
  <w:num w:numId="22">
    <w:abstractNumId w:val="7"/>
  </w:num>
  <w:num w:numId="23">
    <w:abstractNumId w:val="17"/>
  </w:num>
  <w:num w:numId="24">
    <w:abstractNumId w:val="0"/>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B8"/>
    <w:rsid w:val="000127B2"/>
    <w:rsid w:val="000206BF"/>
    <w:rsid w:val="00033836"/>
    <w:rsid w:val="0004484F"/>
    <w:rsid w:val="00087C1B"/>
    <w:rsid w:val="000F64CD"/>
    <w:rsid w:val="00120AB8"/>
    <w:rsid w:val="001227CB"/>
    <w:rsid w:val="0017644C"/>
    <w:rsid w:val="001909C3"/>
    <w:rsid w:val="00192BC8"/>
    <w:rsid w:val="001E36AD"/>
    <w:rsid w:val="002046AA"/>
    <w:rsid w:val="00247D42"/>
    <w:rsid w:val="0028646A"/>
    <w:rsid w:val="0030021D"/>
    <w:rsid w:val="003037D9"/>
    <w:rsid w:val="00331A89"/>
    <w:rsid w:val="0036198C"/>
    <w:rsid w:val="0039699C"/>
    <w:rsid w:val="003B254C"/>
    <w:rsid w:val="003C4B28"/>
    <w:rsid w:val="003D0970"/>
    <w:rsid w:val="00431297"/>
    <w:rsid w:val="00524A50"/>
    <w:rsid w:val="00527FB4"/>
    <w:rsid w:val="00544451"/>
    <w:rsid w:val="00546B13"/>
    <w:rsid w:val="00546E55"/>
    <w:rsid w:val="005A2097"/>
    <w:rsid w:val="005A607D"/>
    <w:rsid w:val="005C5A99"/>
    <w:rsid w:val="00601F30"/>
    <w:rsid w:val="006111B2"/>
    <w:rsid w:val="00643682"/>
    <w:rsid w:val="00650728"/>
    <w:rsid w:val="00657193"/>
    <w:rsid w:val="00660BD4"/>
    <w:rsid w:val="006631CA"/>
    <w:rsid w:val="006662F2"/>
    <w:rsid w:val="00667D76"/>
    <w:rsid w:val="006D3B7F"/>
    <w:rsid w:val="00717027"/>
    <w:rsid w:val="00727D5D"/>
    <w:rsid w:val="00786D37"/>
    <w:rsid w:val="00793A24"/>
    <w:rsid w:val="007F245D"/>
    <w:rsid w:val="00814BA6"/>
    <w:rsid w:val="00873576"/>
    <w:rsid w:val="008764D8"/>
    <w:rsid w:val="008849EE"/>
    <w:rsid w:val="008C6DDA"/>
    <w:rsid w:val="008D6214"/>
    <w:rsid w:val="008F3428"/>
    <w:rsid w:val="00911B69"/>
    <w:rsid w:val="009656C7"/>
    <w:rsid w:val="0097565C"/>
    <w:rsid w:val="00983B72"/>
    <w:rsid w:val="009C7A58"/>
    <w:rsid w:val="009D7997"/>
    <w:rsid w:val="009E010A"/>
    <w:rsid w:val="00A149C3"/>
    <w:rsid w:val="00A2603B"/>
    <w:rsid w:val="00A44498"/>
    <w:rsid w:val="00A6741E"/>
    <w:rsid w:val="00A67BB8"/>
    <w:rsid w:val="00A80C11"/>
    <w:rsid w:val="00A9177F"/>
    <w:rsid w:val="00B05934"/>
    <w:rsid w:val="00B31DB9"/>
    <w:rsid w:val="00B3569E"/>
    <w:rsid w:val="00B40C14"/>
    <w:rsid w:val="00B60889"/>
    <w:rsid w:val="00BF79A6"/>
    <w:rsid w:val="00C03DB9"/>
    <w:rsid w:val="00C07203"/>
    <w:rsid w:val="00C266E4"/>
    <w:rsid w:val="00C40782"/>
    <w:rsid w:val="00CA46AA"/>
    <w:rsid w:val="00D057DC"/>
    <w:rsid w:val="00D16E88"/>
    <w:rsid w:val="00D250D8"/>
    <w:rsid w:val="00D3062F"/>
    <w:rsid w:val="00D33054"/>
    <w:rsid w:val="00D47F27"/>
    <w:rsid w:val="00D5126C"/>
    <w:rsid w:val="00D65EE3"/>
    <w:rsid w:val="00D8114F"/>
    <w:rsid w:val="00DA0B00"/>
    <w:rsid w:val="00DA450D"/>
    <w:rsid w:val="00E15D2E"/>
    <w:rsid w:val="00E57CF2"/>
    <w:rsid w:val="00E66D4B"/>
    <w:rsid w:val="00E76320"/>
    <w:rsid w:val="00EB4205"/>
    <w:rsid w:val="00EB5820"/>
    <w:rsid w:val="00F04537"/>
    <w:rsid w:val="00F44F8A"/>
    <w:rsid w:val="00F5029A"/>
    <w:rsid w:val="00F83040"/>
    <w:rsid w:val="00FA5D00"/>
    <w:rsid w:val="00FB002B"/>
    <w:rsid w:val="00FE6542"/>
    <w:rsid w:val="00FE77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B2FB8"/>
  <w15:docId w15:val="{4C99A85A-AE6D-405E-9D30-D41B371F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B8"/>
    <w:pPr>
      <w:spacing w:before="60" w:line="240" w:lineRule="auto"/>
      <w:jc w:val="both"/>
    </w:pPr>
    <w:rPr>
      <w:rFonts w:ascii="Blogger Sans Light" w:eastAsia="Times New Roman" w:hAnsi="Blogger Sans Light" w:cs="Times New Roman"/>
      <w:szCs w:val="20"/>
      <w:lang w:eastAsia="fr-FR"/>
    </w:rPr>
  </w:style>
  <w:style w:type="paragraph" w:styleId="Titre2">
    <w:name w:val="heading 2"/>
    <w:basedOn w:val="Normal"/>
    <w:next w:val="Normal"/>
    <w:link w:val="Titre2Car"/>
    <w:qFormat/>
    <w:rsid w:val="00DA450D"/>
    <w:pPr>
      <w:keepNext/>
      <w:spacing w:before="240"/>
      <w:ind w:left="567"/>
      <w:outlineLvl w:val="1"/>
    </w:pPr>
    <w:rPr>
      <w:rFonts w:ascii="Blogger Sans" w:hAnsi="Blogger Sans"/>
      <w:b/>
      <w:color w:val="A3007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0AB8"/>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120AB8"/>
    <w:rPr>
      <w:rFonts w:ascii="Tahoma" w:eastAsia="Times New Roman" w:hAnsi="Tahoma" w:cs="Tahoma"/>
      <w:sz w:val="16"/>
      <w:szCs w:val="16"/>
      <w:lang w:eastAsia="fr-FR"/>
    </w:rPr>
  </w:style>
  <w:style w:type="table" w:styleId="Grilledutableau">
    <w:name w:val="Table Grid"/>
    <w:basedOn w:val="TableauNormal"/>
    <w:uiPriority w:val="59"/>
    <w:rsid w:val="00120A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450D"/>
    <w:pPr>
      <w:tabs>
        <w:tab w:val="center" w:pos="4536"/>
        <w:tab w:val="right" w:pos="9072"/>
      </w:tabs>
      <w:spacing w:before="0"/>
    </w:pPr>
  </w:style>
  <w:style w:type="character" w:customStyle="1" w:styleId="En-tteCar">
    <w:name w:val="En-tête Car"/>
    <w:basedOn w:val="Policepardfaut"/>
    <w:link w:val="En-tte"/>
    <w:uiPriority w:val="99"/>
    <w:rsid w:val="00DA450D"/>
    <w:rPr>
      <w:rFonts w:ascii="Blogger Sans Light" w:eastAsia="Times New Roman" w:hAnsi="Blogger Sans Light" w:cs="Times New Roman"/>
      <w:szCs w:val="20"/>
      <w:lang w:eastAsia="fr-FR"/>
    </w:rPr>
  </w:style>
  <w:style w:type="paragraph" w:styleId="Pieddepage">
    <w:name w:val="footer"/>
    <w:basedOn w:val="Normal"/>
    <w:link w:val="PieddepageCar"/>
    <w:uiPriority w:val="99"/>
    <w:unhideWhenUsed/>
    <w:rsid w:val="00DA450D"/>
    <w:pPr>
      <w:tabs>
        <w:tab w:val="center" w:pos="4536"/>
        <w:tab w:val="right" w:pos="9072"/>
      </w:tabs>
      <w:spacing w:before="0"/>
    </w:pPr>
  </w:style>
  <w:style w:type="character" w:customStyle="1" w:styleId="PieddepageCar">
    <w:name w:val="Pied de page Car"/>
    <w:basedOn w:val="Policepardfaut"/>
    <w:link w:val="Pieddepage"/>
    <w:uiPriority w:val="99"/>
    <w:rsid w:val="00DA450D"/>
    <w:rPr>
      <w:rFonts w:ascii="Blogger Sans Light" w:eastAsia="Times New Roman" w:hAnsi="Blogger Sans Light" w:cs="Times New Roman"/>
      <w:szCs w:val="20"/>
      <w:lang w:eastAsia="fr-FR"/>
    </w:rPr>
  </w:style>
  <w:style w:type="paragraph" w:styleId="Paragraphedeliste">
    <w:name w:val="List Paragraph"/>
    <w:basedOn w:val="Normal"/>
    <w:uiPriority w:val="34"/>
    <w:qFormat/>
    <w:rsid w:val="00DA450D"/>
    <w:pPr>
      <w:spacing w:before="0"/>
      <w:ind w:left="720"/>
      <w:contextualSpacing/>
      <w:jc w:val="left"/>
    </w:pPr>
    <w:rPr>
      <w:rFonts w:ascii="Cambria" w:eastAsia="Cambria" w:hAnsi="Cambria"/>
      <w:sz w:val="24"/>
      <w:szCs w:val="24"/>
      <w:lang w:eastAsia="en-US"/>
    </w:rPr>
  </w:style>
  <w:style w:type="character" w:customStyle="1" w:styleId="Titre2Car">
    <w:name w:val="Titre 2 Car"/>
    <w:basedOn w:val="Policepardfaut"/>
    <w:link w:val="Titre2"/>
    <w:rsid w:val="00DA450D"/>
    <w:rPr>
      <w:rFonts w:ascii="Blogger Sans" w:eastAsia="Times New Roman" w:hAnsi="Blogger Sans" w:cs="Times New Roman"/>
      <w:b/>
      <w:color w:val="A3007B"/>
      <w:sz w:val="28"/>
      <w:szCs w:val="20"/>
      <w:lang w:eastAsia="fr-FR"/>
    </w:rPr>
  </w:style>
  <w:style w:type="paragraph" w:styleId="NormalWeb">
    <w:name w:val="Normal (Web)"/>
    <w:basedOn w:val="Normal"/>
    <w:uiPriority w:val="99"/>
    <w:semiHidden/>
    <w:unhideWhenUsed/>
    <w:rsid w:val="00660BD4"/>
    <w:pPr>
      <w:spacing w:before="100" w:beforeAutospacing="1" w:after="100" w:afterAutospacing="1"/>
      <w:jc w:val="left"/>
    </w:pPr>
    <w:rPr>
      <w:rFonts w:ascii="Times New Roman" w:hAnsi="Times New Roman"/>
      <w:sz w:val="24"/>
      <w:szCs w:val="24"/>
    </w:rPr>
  </w:style>
  <w:style w:type="character" w:styleId="Lienhypertexte">
    <w:name w:val="Hyperlink"/>
    <w:basedOn w:val="Policepardfaut"/>
    <w:uiPriority w:val="99"/>
    <w:unhideWhenUsed/>
    <w:rsid w:val="00A44498"/>
    <w:rPr>
      <w:color w:val="0000FF" w:themeColor="hyperlink"/>
      <w:u w:val="single"/>
    </w:rPr>
  </w:style>
  <w:style w:type="character" w:customStyle="1" w:styleId="bazlabel">
    <w:name w:val="baz_label"/>
    <w:basedOn w:val="Policepardfaut"/>
    <w:rsid w:val="00D057DC"/>
  </w:style>
  <w:style w:type="character" w:customStyle="1" w:styleId="baztexte">
    <w:name w:val="baz_texte"/>
    <w:basedOn w:val="Policepardfaut"/>
    <w:rsid w:val="00D0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57233">
      <w:bodyDiv w:val="1"/>
      <w:marLeft w:val="0"/>
      <w:marRight w:val="0"/>
      <w:marTop w:val="0"/>
      <w:marBottom w:val="0"/>
      <w:divBdr>
        <w:top w:val="none" w:sz="0" w:space="0" w:color="auto"/>
        <w:left w:val="none" w:sz="0" w:space="0" w:color="auto"/>
        <w:bottom w:val="none" w:sz="0" w:space="0" w:color="auto"/>
        <w:right w:val="none" w:sz="0" w:space="0" w:color="auto"/>
      </w:divBdr>
    </w:div>
    <w:div w:id="688995401">
      <w:bodyDiv w:val="1"/>
      <w:marLeft w:val="0"/>
      <w:marRight w:val="0"/>
      <w:marTop w:val="0"/>
      <w:marBottom w:val="0"/>
      <w:divBdr>
        <w:top w:val="none" w:sz="0" w:space="0" w:color="auto"/>
        <w:left w:val="none" w:sz="0" w:space="0" w:color="auto"/>
        <w:bottom w:val="none" w:sz="0" w:space="0" w:color="auto"/>
        <w:right w:val="none" w:sz="0" w:space="0" w:color="auto"/>
      </w:divBdr>
    </w:div>
    <w:div w:id="1255825601">
      <w:bodyDiv w:val="1"/>
      <w:marLeft w:val="0"/>
      <w:marRight w:val="0"/>
      <w:marTop w:val="0"/>
      <w:marBottom w:val="0"/>
      <w:divBdr>
        <w:top w:val="none" w:sz="0" w:space="0" w:color="auto"/>
        <w:left w:val="none" w:sz="0" w:space="0" w:color="auto"/>
        <w:bottom w:val="none" w:sz="0" w:space="0" w:color="auto"/>
        <w:right w:val="none" w:sz="0" w:space="0" w:color="auto"/>
      </w:divBdr>
      <w:divsChild>
        <w:div w:id="1293512824">
          <w:marLeft w:val="0"/>
          <w:marRight w:val="0"/>
          <w:marTop w:val="150"/>
          <w:marBottom w:val="150"/>
          <w:divBdr>
            <w:top w:val="none" w:sz="0" w:space="0" w:color="auto"/>
            <w:left w:val="none" w:sz="0" w:space="0" w:color="auto"/>
            <w:bottom w:val="none" w:sz="0" w:space="0" w:color="auto"/>
            <w:right w:val="none" w:sz="0" w:space="0" w:color="auto"/>
          </w:divBdr>
        </w:div>
        <w:div w:id="401105191">
          <w:marLeft w:val="0"/>
          <w:marRight w:val="0"/>
          <w:marTop w:val="150"/>
          <w:marBottom w:val="150"/>
          <w:divBdr>
            <w:top w:val="none" w:sz="0" w:space="0" w:color="auto"/>
            <w:left w:val="none" w:sz="0" w:space="0" w:color="auto"/>
            <w:bottom w:val="none" w:sz="0" w:space="0" w:color="auto"/>
            <w:right w:val="none" w:sz="0" w:space="0" w:color="auto"/>
          </w:divBdr>
        </w:div>
      </w:divsChild>
    </w:div>
    <w:div w:id="15005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Jean Borentin</cp:lastModifiedBy>
  <cp:revision>3</cp:revision>
  <dcterms:created xsi:type="dcterms:W3CDTF">2019-07-12T15:00:00Z</dcterms:created>
  <dcterms:modified xsi:type="dcterms:W3CDTF">2019-07-14T09:10:00Z</dcterms:modified>
</cp:coreProperties>
</file>